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Kompozice 1: Bydlení ve Zlíně v 20. letech 20. století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Pramen 1: Policejní prohlídka bytu v roce 1926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Pramen 2: Nájemní smlouva z roku 1930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Otázky: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Jaký je účel vzniku pramene 1?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 čem nás pramen 1 informuje, aniž by to jeho tvůrce zamýšlel?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 čem nás informuje pramen 2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Jak hodnotit informace v pramenech obsažené?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Jak byste tyto prameny využili ve výuce?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